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2434" w14:textId="77777777" w:rsidR="00776950" w:rsidRPr="00F00D94" w:rsidRDefault="00776950" w:rsidP="00776950">
      <w:pPr>
        <w:pStyle w:val="Heading3"/>
        <w:jc w:val="both"/>
        <w:rPr>
          <w:rFonts w:cs="Arial"/>
        </w:rPr>
      </w:pPr>
      <w:bookmarkStart w:id="0" w:name="_Toc110413026"/>
      <w:r w:rsidRPr="00F00D94">
        <w:rPr>
          <w:rFonts w:cs="Arial"/>
        </w:rPr>
        <w:t>Allowable Costs – State Public Assistance Agency Costs</w:t>
      </w:r>
      <w:bookmarkEnd w:id="0"/>
      <w:r w:rsidRPr="00F00D94">
        <w:rPr>
          <w:rFonts w:cs="Arial"/>
        </w:rPr>
        <w:t xml:space="preserve"> </w:t>
      </w:r>
    </w:p>
    <w:p w14:paraId="79B7C0D2" w14:textId="77777777" w:rsidR="00776950" w:rsidRPr="00F00D94" w:rsidRDefault="00776950" w:rsidP="00776950">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196D21B7" w14:textId="080F95A7" w:rsidR="00776950" w:rsidRPr="00F00D94" w:rsidRDefault="00776950" w:rsidP="00776950">
      <w:pPr>
        <w:spacing w:after="240"/>
        <w:jc w:val="both"/>
        <w:rPr>
          <w:rFonts w:ascii="Arial" w:hAnsi="Arial" w:cs="Arial"/>
          <w:sz w:val="20"/>
        </w:rPr>
      </w:pPr>
      <w:r w:rsidRPr="00F00D94">
        <w:rPr>
          <w:rFonts w:ascii="Arial" w:hAnsi="Arial" w:cs="Arial"/>
          <w:sz w:val="20"/>
        </w:rPr>
        <w:t xml:space="preserve">The 2 CFR Part 200, Appendix VI, paragraph A,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 w:history="1">
        <w:r w:rsidRPr="00F00D94">
          <w:rPr>
            <w:rStyle w:val="Hyperlink"/>
            <w:rFonts w:ascii="Arial" w:hAnsi="Arial" w:cs="Arial"/>
            <w:sz w:val="20"/>
          </w:rPr>
          <w:t>45 CFR Part 95, Sub</w:t>
        </w:r>
        <w:r w:rsidRPr="00F00D94">
          <w:rPr>
            <w:rStyle w:val="Hyperlink"/>
            <w:rFonts w:ascii="Arial" w:hAnsi="Arial" w:cs="Arial"/>
            <w:sz w:val="20"/>
          </w:rPr>
          <w:t>p</w:t>
        </w:r>
        <w:r w:rsidRPr="00F00D94">
          <w:rPr>
            <w:rStyle w:val="Hyperlink"/>
            <w:rFonts w:ascii="Arial" w:hAnsi="Arial" w:cs="Arial"/>
            <w:sz w:val="20"/>
          </w:rPr>
          <w:t>art E</w:t>
        </w:r>
      </w:hyperlink>
      <w:r w:rsidRPr="00F00D94">
        <w:rPr>
          <w:rFonts w:ascii="Arial" w:hAnsi="Arial" w:cs="Arial"/>
          <w:sz w:val="20"/>
        </w:rPr>
        <w:t>.</w:t>
      </w:r>
    </w:p>
    <w:p w14:paraId="0AB332D7" w14:textId="77777777" w:rsidR="00776950" w:rsidRPr="00F00D94" w:rsidRDefault="00776950" w:rsidP="00776950">
      <w:pPr>
        <w:spacing w:after="240"/>
        <w:jc w:val="both"/>
        <w:rPr>
          <w:rFonts w:ascii="Arial" w:hAnsi="Arial" w:cs="Arial"/>
          <w:sz w:val="20"/>
        </w:rPr>
      </w:pPr>
      <w:r w:rsidRPr="00F00D94">
        <w:rPr>
          <w:rFonts w:ascii="Arial" w:hAnsi="Arial" w:cs="Arial"/>
          <w:sz w:val="20"/>
        </w:rPr>
        <w:t xml:space="preserve">Major Federal programs typically administered by State public assistance agencies include:  Temporary Assistance for Needy Families (AL 93.558), Medicaid (AL 93.778), Supplemental Nutrition Assistance Program (AL 10.561), Child Support Enforcement (AL 93.563), Foster Care (AL 93.658), Adoption Assistance (AL 93.659), and Social Services Block Grant (AL 93.667). </w:t>
      </w:r>
    </w:p>
    <w:p w14:paraId="3BE038E1" w14:textId="77777777" w:rsidR="00E34E57" w:rsidRPr="00F00D94" w:rsidRDefault="00E34E57" w:rsidP="00E34E57">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23F2D92C" w14:textId="77777777" w:rsidR="00E34E57" w:rsidRPr="00F00D94" w:rsidRDefault="00E34E57" w:rsidP="00E34E57">
      <w:pPr>
        <w:pStyle w:val="ListParagraph"/>
        <w:numPr>
          <w:ilvl w:val="0"/>
          <w:numId w:val="3"/>
        </w:numPr>
        <w:spacing w:after="240"/>
        <w:jc w:val="both"/>
        <w:rPr>
          <w:rFonts w:ascii="Arial" w:hAnsi="Arial" w:cs="Arial"/>
          <w:i/>
        </w:rPr>
      </w:pPr>
      <w:r w:rsidRPr="00F00D94">
        <w:rPr>
          <w:rFonts w:ascii="Arial" w:hAnsi="Arial" w:cs="Arial"/>
          <w:i/>
        </w:rPr>
        <w:t>Submission Requirements</w:t>
      </w:r>
    </w:p>
    <w:p w14:paraId="368220C3" w14:textId="77777777" w:rsidR="00E34E57" w:rsidRPr="00F00D94" w:rsidRDefault="00E34E57" w:rsidP="00E34E57">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392FA006" w14:textId="77777777" w:rsidR="00E34E57" w:rsidRPr="00F00D94" w:rsidRDefault="00E34E57" w:rsidP="00E34E57">
      <w:pPr>
        <w:pStyle w:val="ListParagraph"/>
        <w:numPr>
          <w:ilvl w:val="1"/>
          <w:numId w:val="3"/>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731ACF15" w14:textId="77777777" w:rsidR="00E34E57" w:rsidRPr="00F00D94" w:rsidRDefault="00E34E57" w:rsidP="00E34E57">
      <w:pPr>
        <w:pStyle w:val="ListParagraph"/>
        <w:numPr>
          <w:ilvl w:val="1"/>
          <w:numId w:val="3"/>
        </w:numPr>
        <w:spacing w:after="240"/>
        <w:jc w:val="both"/>
        <w:rPr>
          <w:rFonts w:ascii="Arial" w:hAnsi="Arial" w:cs="Arial"/>
        </w:rPr>
      </w:pPr>
      <w:r w:rsidRPr="00F00D94">
        <w:rPr>
          <w:rFonts w:ascii="Arial" w:hAnsi="Arial" w:cs="Arial"/>
        </w:rPr>
        <w:t>A material defect is discovered in the CAP.</w:t>
      </w:r>
    </w:p>
    <w:p w14:paraId="66874EB7" w14:textId="77777777" w:rsidR="00E34E57" w:rsidRPr="00F00D94" w:rsidRDefault="00E34E57" w:rsidP="00E34E57">
      <w:pPr>
        <w:pStyle w:val="ListParagraph"/>
        <w:numPr>
          <w:ilvl w:val="1"/>
          <w:numId w:val="3"/>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FE3A682" w14:textId="77777777" w:rsidR="00E34E57" w:rsidRPr="00F00D94" w:rsidRDefault="00E34E57" w:rsidP="00E34E57">
      <w:pPr>
        <w:pStyle w:val="ListParagraph"/>
        <w:numPr>
          <w:ilvl w:val="1"/>
          <w:numId w:val="3"/>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0B77B5E0" w14:textId="77777777" w:rsidR="00E34E57" w:rsidRPr="00F00D94" w:rsidRDefault="00E34E57" w:rsidP="001E0AB2">
      <w:pPr>
        <w:pStyle w:val="ListParagraph"/>
        <w:spacing w:after="240"/>
        <w:ind w:left="1080"/>
        <w:jc w:val="both"/>
        <w:rPr>
          <w:rFonts w:ascii="Arial" w:hAnsi="Arial" w:cs="Arial"/>
        </w:rPr>
      </w:pPr>
      <w:r w:rsidRPr="00F00D94">
        <w:rPr>
          <w:rFonts w:ascii="Arial" w:hAnsi="Arial" w:cs="Arial"/>
        </w:rPr>
        <w:t xml:space="preserve">The amendments must be submitted to HHS for review and approval. </w:t>
      </w:r>
    </w:p>
    <w:p w14:paraId="0A89148A" w14:textId="77777777" w:rsidR="00E34E57" w:rsidRPr="00F00D94" w:rsidRDefault="00E34E57" w:rsidP="00E34E57">
      <w:pPr>
        <w:pStyle w:val="ListParagraph"/>
        <w:numPr>
          <w:ilvl w:val="0"/>
          <w:numId w:val="3"/>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7E5B485" w14:textId="77777777" w:rsidR="00E34E57" w:rsidRPr="00F00D94" w:rsidRDefault="00E34E57" w:rsidP="00E34E57">
      <w:pPr>
        <w:pStyle w:val="ListParagraph"/>
        <w:numPr>
          <w:ilvl w:val="0"/>
          <w:numId w:val="3"/>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076A516F" w14:textId="311778A1" w:rsidR="00E34E57" w:rsidRPr="00F00D94" w:rsidRDefault="00E34E57" w:rsidP="00776950">
      <w:pPr>
        <w:spacing w:after="240"/>
        <w:jc w:val="both"/>
        <w:rPr>
          <w:rFonts w:ascii="Arial" w:hAnsi="Arial" w:cs="Arial"/>
          <w:i/>
          <w:sz w:val="20"/>
        </w:rPr>
      </w:pPr>
      <w:r w:rsidRPr="00F00D94">
        <w:rPr>
          <w:rFonts w:ascii="Arial" w:hAnsi="Arial" w:cs="Arial"/>
          <w:i/>
          <w:sz w:val="20"/>
        </w:rPr>
        <w:t>(Source: 202</w:t>
      </w:r>
      <w:r w:rsidR="001E77BC">
        <w:rPr>
          <w:rFonts w:ascii="Arial" w:hAnsi="Arial" w:cs="Arial"/>
          <w:i/>
          <w:sz w:val="20"/>
        </w:rPr>
        <w:t>3</w:t>
      </w:r>
      <w:r w:rsidRPr="00F00D94">
        <w:rPr>
          <w:rFonts w:ascii="Arial" w:hAnsi="Arial" w:cs="Arial"/>
          <w:i/>
          <w:sz w:val="20"/>
        </w:rPr>
        <w:t xml:space="preserve"> OMB Compliance Supplement Part 3)</w:t>
      </w:r>
    </w:p>
    <w:p w14:paraId="24F2F250" w14:textId="575D9A59" w:rsidR="00776950" w:rsidRPr="00F00D94" w:rsidRDefault="00776950" w:rsidP="00776950">
      <w:pPr>
        <w:pStyle w:val="Heading4"/>
        <w:jc w:val="both"/>
        <w:rPr>
          <w:rFonts w:ascii="Arial" w:hAnsi="Arial" w:cs="Arial"/>
        </w:rPr>
      </w:pPr>
      <w:r w:rsidRPr="00F00D94">
        <w:rPr>
          <w:rFonts w:ascii="Arial" w:hAnsi="Arial" w:cs="Arial"/>
        </w:rPr>
        <w:lastRenderedPageBreak/>
        <w:t>Audit Objectives and Control Test</w:t>
      </w:r>
      <w:r w:rsidR="00E4779A">
        <w:rPr>
          <w:rFonts w:ascii="Arial" w:hAnsi="Arial" w:cs="Arial"/>
        </w:rPr>
        <w:t xml:space="preserve">ing - </w:t>
      </w:r>
      <w:r w:rsidRPr="00F00D94">
        <w:rPr>
          <w:rFonts w:ascii="Arial" w:hAnsi="Arial" w:cs="Arial"/>
        </w:rPr>
        <w:t>Allowable Costs - State Public Assistance Agency Costs</w:t>
      </w:r>
    </w:p>
    <w:p w14:paraId="1746AF99" w14:textId="77777777" w:rsidR="00776950" w:rsidRPr="00F00D94" w:rsidRDefault="00776950" w:rsidP="00776950">
      <w:pPr>
        <w:spacing w:after="240"/>
        <w:jc w:val="both"/>
        <w:rPr>
          <w:rFonts w:ascii="Arial" w:hAnsi="Arial" w:cs="Arial"/>
          <w:b/>
          <w:sz w:val="20"/>
        </w:rPr>
      </w:pPr>
      <w:r w:rsidRPr="00F00D94">
        <w:rPr>
          <w:rFonts w:ascii="Arial" w:hAnsi="Arial" w:cs="Arial"/>
          <w:b/>
          <w:sz w:val="20"/>
        </w:rPr>
        <w:t>Audit Objectives – State Public Assistance Agency Costs</w:t>
      </w:r>
    </w:p>
    <w:p w14:paraId="0DCB2D78" w14:textId="77777777" w:rsidR="00776950" w:rsidRPr="00F00D94" w:rsidRDefault="00776950" w:rsidP="00776950">
      <w:pPr>
        <w:pStyle w:val="ListParagraph"/>
        <w:numPr>
          <w:ilvl w:val="0"/>
          <w:numId w:val="2"/>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69CC1945" w14:textId="77777777" w:rsidR="00776950" w:rsidRPr="00F00D94" w:rsidRDefault="00776950" w:rsidP="00776950">
      <w:pPr>
        <w:pStyle w:val="ListParagraph"/>
        <w:numPr>
          <w:ilvl w:val="0"/>
          <w:numId w:val="2"/>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5F2660C" w14:textId="77777777" w:rsidR="00776950" w:rsidRPr="00F00D94" w:rsidRDefault="00776950" w:rsidP="00776950">
      <w:pPr>
        <w:pStyle w:val="ListParagraph"/>
        <w:numPr>
          <w:ilvl w:val="1"/>
          <w:numId w:val="2"/>
        </w:numPr>
        <w:spacing w:after="240"/>
        <w:jc w:val="both"/>
        <w:rPr>
          <w:rFonts w:ascii="Arial" w:hAnsi="Arial" w:cs="Arial"/>
        </w:rPr>
      </w:pPr>
      <w:r w:rsidRPr="00F00D94">
        <w:rPr>
          <w:rFonts w:ascii="Arial" w:hAnsi="Arial" w:cs="Arial"/>
        </w:rPr>
        <w:t>Direct charges to Federal awards were for allowable costs.</w:t>
      </w:r>
    </w:p>
    <w:p w14:paraId="4F41CF79" w14:textId="77777777" w:rsidR="00776950" w:rsidRPr="00F00D94" w:rsidRDefault="00776950" w:rsidP="00776950">
      <w:pPr>
        <w:pStyle w:val="ListParagraph"/>
        <w:numPr>
          <w:ilvl w:val="1"/>
          <w:numId w:val="2"/>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2AC12B20" w14:textId="77777777" w:rsidR="00776950" w:rsidRPr="00F00D94" w:rsidRDefault="00776950" w:rsidP="00776950">
      <w:pPr>
        <w:pStyle w:val="ListParagraph"/>
        <w:numPr>
          <w:ilvl w:val="1"/>
          <w:numId w:val="2"/>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4FA0401E" w14:textId="77777777" w:rsidR="00776950" w:rsidRPr="00F00D94" w:rsidRDefault="00776950" w:rsidP="00776950">
      <w:pPr>
        <w:pStyle w:val="ListParagraph"/>
        <w:numPr>
          <w:ilvl w:val="1"/>
          <w:numId w:val="2"/>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51C8A267" w14:textId="2AF7B3B6" w:rsidR="00776950" w:rsidRDefault="00776950" w:rsidP="00776950">
      <w:pPr>
        <w:pStyle w:val="ListParagraph"/>
        <w:numPr>
          <w:ilvl w:val="1"/>
          <w:numId w:val="2"/>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7BB60E14" w14:textId="6198D44A" w:rsidR="001B28A4" w:rsidRPr="001B28A4" w:rsidRDefault="001B28A4" w:rsidP="001B28A4">
      <w:pPr>
        <w:spacing w:after="240"/>
        <w:jc w:val="both"/>
        <w:rPr>
          <w:rFonts w:ascii="Arial" w:hAnsi="Arial" w:cs="Arial"/>
          <w:i/>
          <w:sz w:val="20"/>
        </w:rPr>
      </w:pPr>
      <w:r w:rsidRPr="001B28A4">
        <w:rPr>
          <w:rFonts w:ascii="Arial" w:hAnsi="Arial" w:cs="Arial"/>
          <w:i/>
          <w:sz w:val="20"/>
        </w:rPr>
        <w:t>(Source: 202</w:t>
      </w:r>
      <w:r w:rsidR="001E77BC">
        <w:rPr>
          <w:rFonts w:ascii="Arial" w:hAnsi="Arial" w:cs="Arial"/>
          <w:i/>
          <w:sz w:val="20"/>
        </w:rPr>
        <w:t>3</w:t>
      </w:r>
      <w:r w:rsidRPr="001B28A4">
        <w:rPr>
          <w:rFonts w:ascii="Arial" w:hAnsi="Arial" w:cs="Arial"/>
          <w:i/>
          <w:sz w:val="20"/>
        </w:rPr>
        <w:t xml:space="preserve"> OMB Compliance Supplement Part 3)</w:t>
      </w:r>
    </w:p>
    <w:p w14:paraId="41E6135A" w14:textId="7F486ADE" w:rsidR="001E00F8" w:rsidRPr="001E00F8" w:rsidRDefault="001E00F8" w:rsidP="00776950">
      <w:pPr>
        <w:spacing w:after="240"/>
        <w:jc w:val="both"/>
        <w:rPr>
          <w:rFonts w:ascii="Arial" w:hAnsi="Arial" w:cs="Arial"/>
          <w:b/>
          <w:szCs w:val="24"/>
        </w:rPr>
      </w:pPr>
      <w:r w:rsidRPr="001E00F8">
        <w:rPr>
          <w:rStyle w:val="Hyperlink"/>
          <w:rFonts w:ascii="Arial" w:hAnsi="Arial" w:cs="Arial"/>
          <w:b/>
          <w:color w:val="auto"/>
          <w:szCs w:val="24"/>
          <w:u w:val="none"/>
        </w:rPr>
        <w:t xml:space="preserve">Control </w:t>
      </w:r>
      <w:r w:rsidR="001E77BC">
        <w:rPr>
          <w:rStyle w:val="Hyperlink"/>
          <w:rFonts w:ascii="Arial" w:hAnsi="Arial" w:cs="Arial"/>
          <w:b/>
          <w:color w:val="auto"/>
          <w:szCs w:val="24"/>
          <w:u w:val="none"/>
        </w:rPr>
        <w:t xml:space="preserve">Documentation and </w:t>
      </w:r>
      <w:r w:rsidRPr="001E00F8">
        <w:rPr>
          <w:rStyle w:val="Hyperlink"/>
          <w:rFonts w:ascii="Arial" w:hAnsi="Arial" w:cs="Arial"/>
          <w:b/>
          <w:color w:val="auto"/>
          <w:szCs w:val="24"/>
          <w:u w:val="none"/>
        </w:rPr>
        <w:t>Testing</w:t>
      </w:r>
    </w:p>
    <w:tbl>
      <w:tblPr>
        <w:tblStyle w:val="TableGrid"/>
        <w:tblW w:w="5000" w:type="pct"/>
        <w:tblLook w:val="04A0" w:firstRow="1" w:lastRow="0" w:firstColumn="1" w:lastColumn="0" w:noHBand="0" w:noVBand="1"/>
      </w:tblPr>
      <w:tblGrid>
        <w:gridCol w:w="9350"/>
      </w:tblGrid>
      <w:tr w:rsidR="00776950" w:rsidRPr="00F00D94" w14:paraId="2A006BB3" w14:textId="77777777" w:rsidTr="00E14DF1">
        <w:tc>
          <w:tcPr>
            <w:tcW w:w="5000" w:type="pct"/>
          </w:tcPr>
          <w:p w14:paraId="685F0D12" w14:textId="77777777" w:rsidR="001E00F8" w:rsidRPr="001E00F8" w:rsidRDefault="001E00F8" w:rsidP="001E00F8">
            <w:pPr>
              <w:spacing w:after="240"/>
              <w:jc w:val="both"/>
              <w:rPr>
                <w:rFonts w:ascii="Arial" w:hAnsi="Arial" w:cs="Arial"/>
                <w:b/>
                <w:sz w:val="20"/>
              </w:rPr>
            </w:pPr>
            <w:r w:rsidRPr="001E00F8">
              <w:rPr>
                <w:rStyle w:val="Hyperlink"/>
                <w:rFonts w:ascii="Arial" w:hAnsi="Arial" w:cs="Arial"/>
                <w:bCs/>
                <w:i/>
                <w:iCs/>
                <w:color w:val="002060"/>
                <w:sz w:val="20"/>
                <w:u w:val="none"/>
              </w:rPr>
              <w:t>Auditors should clearly document what control procedures address the compliance requirement. Reference or link to documentation or where testing was performed.</w:t>
            </w:r>
          </w:p>
          <w:p w14:paraId="21856D51" w14:textId="77777777" w:rsidR="001E00F8" w:rsidRPr="00F00D94" w:rsidRDefault="001E00F8" w:rsidP="001E00F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6BF86FB" w14:textId="77777777" w:rsidR="001E00F8" w:rsidRPr="00F00D94" w:rsidRDefault="001E00F8" w:rsidP="001E00F8">
            <w:pPr>
              <w:pStyle w:val="AuditProcedureHeading"/>
              <w:spacing w:after="240"/>
              <w:jc w:val="both"/>
              <w:rPr>
                <w:rFonts w:cs="Arial"/>
                <w:b/>
                <w:bCs/>
                <w:szCs w:val="20"/>
                <w:u w:val="single"/>
              </w:rPr>
            </w:pPr>
          </w:p>
          <w:p w14:paraId="4CAA1AC2" w14:textId="77777777" w:rsidR="001E00F8" w:rsidRPr="00F00D94" w:rsidRDefault="001E00F8" w:rsidP="001E00F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4D15A92" w14:textId="77777777" w:rsidR="001E00F8" w:rsidRPr="00F00D94" w:rsidRDefault="001E00F8" w:rsidP="001E00F8">
            <w:pPr>
              <w:pStyle w:val="AuditProcedureHeading"/>
              <w:spacing w:after="240"/>
              <w:jc w:val="both"/>
              <w:rPr>
                <w:rFonts w:cs="Arial"/>
                <w:b/>
                <w:bCs/>
                <w:szCs w:val="20"/>
                <w:u w:val="single"/>
              </w:rPr>
            </w:pPr>
          </w:p>
          <w:p w14:paraId="5E8C6190" w14:textId="77777777" w:rsidR="001E00F8" w:rsidRPr="00F00D94" w:rsidRDefault="001E00F8" w:rsidP="001E00F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A87B8F0" w14:textId="77777777" w:rsidR="001E00F8" w:rsidRPr="00F00D94" w:rsidRDefault="001E00F8" w:rsidP="001E00F8">
            <w:pPr>
              <w:spacing w:after="240"/>
              <w:jc w:val="both"/>
              <w:rPr>
                <w:rFonts w:ascii="Arial" w:hAnsi="Arial" w:cs="Arial"/>
                <w:b/>
                <w:sz w:val="20"/>
                <w:u w:val="single"/>
              </w:rPr>
            </w:pPr>
          </w:p>
          <w:p w14:paraId="53CEB10B" w14:textId="77777777" w:rsidR="001E00F8" w:rsidRPr="00F00D94" w:rsidRDefault="001E00F8" w:rsidP="001E00F8">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9ED91D4" w14:textId="77777777" w:rsidR="00776950" w:rsidRPr="001C3EE9" w:rsidRDefault="00776950" w:rsidP="00E14DF1">
            <w:pPr>
              <w:spacing w:after="240"/>
              <w:jc w:val="both"/>
              <w:rPr>
                <w:rFonts w:ascii="Arial" w:eastAsiaTheme="minorHAnsi" w:hAnsi="Arial" w:cs="Arial"/>
                <w:sz w:val="20"/>
              </w:rPr>
            </w:pPr>
          </w:p>
        </w:tc>
      </w:tr>
    </w:tbl>
    <w:p w14:paraId="6D308B44" w14:textId="77777777" w:rsidR="00776950" w:rsidRPr="00F00D94" w:rsidRDefault="00776950" w:rsidP="00776950">
      <w:pPr>
        <w:spacing w:after="240"/>
        <w:rPr>
          <w:rFonts w:ascii="Arial" w:hAnsi="Arial" w:cs="Arial"/>
        </w:rPr>
      </w:pPr>
    </w:p>
    <w:p w14:paraId="7A5B965A" w14:textId="3F14F326" w:rsidR="00776950" w:rsidRPr="00F00D94" w:rsidRDefault="00776950" w:rsidP="00776950">
      <w:pPr>
        <w:pStyle w:val="Heading4"/>
        <w:jc w:val="both"/>
        <w:rPr>
          <w:rFonts w:ascii="Arial" w:hAnsi="Arial" w:cs="Arial"/>
          <w:b w:val="0"/>
        </w:rPr>
      </w:pPr>
      <w:r w:rsidRPr="00F00D94">
        <w:rPr>
          <w:rFonts w:ascii="Arial" w:hAnsi="Arial" w:cs="Arial"/>
        </w:rPr>
        <w:t xml:space="preserve">Suggested </w:t>
      </w:r>
      <w:r w:rsidR="001E77BC">
        <w:rPr>
          <w:rFonts w:ascii="Arial" w:hAnsi="Arial" w:cs="Arial"/>
        </w:rPr>
        <w:t xml:space="preserve">Substantive </w:t>
      </w:r>
      <w:r w:rsidRPr="00F00D94">
        <w:rPr>
          <w:rFonts w:ascii="Arial" w:hAnsi="Arial" w:cs="Arial"/>
        </w:rPr>
        <w:t xml:space="preserve">Audit Procedures </w:t>
      </w:r>
      <w:r w:rsidR="001E77BC">
        <w:rPr>
          <w:rFonts w:ascii="Arial" w:hAnsi="Arial" w:cs="Arial"/>
        </w:rPr>
        <w:t xml:space="preserve">– Compliance </w:t>
      </w:r>
      <w:r w:rsidRPr="00F00D94">
        <w:rPr>
          <w:rFonts w:ascii="Arial" w:hAnsi="Arial" w:cs="Arial"/>
        </w:rPr>
        <w:t>–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776950" w:rsidRPr="00F00D94" w14:paraId="31983603" w14:textId="77777777" w:rsidTr="00E14DF1">
        <w:tc>
          <w:tcPr>
            <w:tcW w:w="5000" w:type="pct"/>
          </w:tcPr>
          <w:p w14:paraId="1632ABF2" w14:textId="70A2F0AF" w:rsidR="001E00F8" w:rsidRPr="001E0AB2" w:rsidRDefault="001E00F8" w:rsidP="001E00F8">
            <w:pPr>
              <w:spacing w:after="240"/>
              <w:jc w:val="both"/>
              <w:rPr>
                <w:rFonts w:ascii="Arial" w:hAnsi="Arial" w:cs="Arial"/>
                <w:bCs/>
                <w:sz w:val="20"/>
              </w:rPr>
            </w:pPr>
            <w:r w:rsidRPr="001E0AB2">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1D8FD37C" w14:textId="43FFB51F" w:rsidR="003477BB" w:rsidRPr="001E0AB2" w:rsidRDefault="003477BB" w:rsidP="001E00F8">
            <w:pPr>
              <w:spacing w:after="240"/>
              <w:jc w:val="both"/>
              <w:rPr>
                <w:rFonts w:ascii="Arial" w:hAnsi="Arial" w:cs="Arial"/>
                <w:bCs/>
                <w:i/>
                <w:iCs/>
                <w:sz w:val="20"/>
              </w:rPr>
            </w:pPr>
            <w:r w:rsidRPr="001E0AB2">
              <w:rPr>
                <w:rFonts w:ascii="Arial" w:hAnsi="Arial" w:cs="Arial"/>
                <w:bCs/>
                <w:i/>
                <w:iCs/>
                <w:sz w:val="20"/>
              </w:rPr>
              <w:t>(Source: 2023 OMB Compliance Supplement Part 3)</w:t>
            </w:r>
          </w:p>
          <w:p w14:paraId="14054048" w14:textId="5718E5C3" w:rsidR="00776950" w:rsidRPr="00F00D94" w:rsidRDefault="00E34E57" w:rsidP="003258D1">
            <w:pPr>
              <w:spacing w:after="240"/>
              <w:jc w:val="both"/>
              <w:rPr>
                <w:rFonts w:ascii="Arial" w:hAnsi="Arial" w:cs="Arial"/>
                <w:sz w:val="20"/>
              </w:rPr>
            </w:pPr>
            <w:r w:rsidRPr="003258D1">
              <w:rPr>
                <w:rFonts w:ascii="Arial" w:hAnsi="Arial" w:cs="Arial"/>
                <w:i/>
                <w:iCs/>
                <w:color w:val="002060"/>
                <w:sz w:val="20"/>
              </w:rPr>
              <w:t>This section may be applicable at the local level if local entities perform procedures to support the State compliance (</w:t>
            </w:r>
            <w:r>
              <w:rPr>
                <w:rFonts w:ascii="Arial" w:hAnsi="Arial" w:cs="Arial"/>
                <w:i/>
                <w:iCs/>
                <w:color w:val="002060"/>
                <w:sz w:val="20"/>
              </w:rPr>
              <w:t>M</w:t>
            </w:r>
            <w:r w:rsidRPr="003258D1">
              <w:rPr>
                <w:rFonts w:ascii="Arial" w:hAnsi="Arial" w:cs="Arial"/>
                <w:i/>
                <w:iCs/>
                <w:color w:val="002060"/>
                <w:sz w:val="20"/>
              </w:rPr>
              <w:t>ay occur with JFS programs)</w:t>
            </w:r>
          </w:p>
          <w:p w14:paraId="287FD503" w14:textId="77777777" w:rsidR="00776950" w:rsidRPr="00F00D94" w:rsidRDefault="00776950" w:rsidP="00E14DF1">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4B1B992C" w14:textId="77777777" w:rsidR="00776950" w:rsidRPr="00F00D94" w:rsidRDefault="00776950" w:rsidP="00E14DF1">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7CD018F4" w14:textId="77777777" w:rsidR="00776950" w:rsidRPr="00F00D94" w:rsidRDefault="00776950" w:rsidP="00E14DF1">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565A3F07" w14:textId="77777777" w:rsidR="00776950" w:rsidRPr="00F00D94" w:rsidRDefault="00776950" w:rsidP="00E14DF1">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2 CFR 200.402 - 200.411. </w:t>
            </w:r>
          </w:p>
          <w:p w14:paraId="5F30C915" w14:textId="77777777" w:rsidR="00776950" w:rsidRPr="00F00D94" w:rsidRDefault="00776950" w:rsidP="00E14DF1">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(2 CFR 200.420 - 200.476).</w:t>
            </w:r>
          </w:p>
          <w:p w14:paraId="6D9F06CA" w14:textId="77777777" w:rsidR="00776950" w:rsidRPr="00F00D94" w:rsidRDefault="00776950" w:rsidP="00E14DF1">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08D45D43" w14:textId="77777777" w:rsidR="00776950" w:rsidRPr="00F00D94" w:rsidRDefault="00776950" w:rsidP="00E14DF1">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60A79C7" w14:textId="7D35976C" w:rsidR="00776950" w:rsidRPr="00F00D94" w:rsidRDefault="00776950" w:rsidP="00E14DF1">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 w:history="1">
              <w:r w:rsidRPr="00F00D94">
                <w:rPr>
                  <w:rStyle w:val="Hyperlink"/>
                  <w:rFonts w:ascii="Arial" w:hAnsi="Arial" w:cs="Arial"/>
                  <w:sz w:val="20"/>
                </w:rPr>
                <w:t>45 CF</w:t>
              </w:r>
              <w:r w:rsidRPr="00F00D94">
                <w:rPr>
                  <w:rStyle w:val="Hyperlink"/>
                  <w:rFonts w:ascii="Arial" w:hAnsi="Arial" w:cs="Arial"/>
                  <w:sz w:val="20"/>
                </w:rPr>
                <w:t>R</w:t>
              </w:r>
              <w:r w:rsidRPr="00F00D94">
                <w:rPr>
                  <w:rStyle w:val="Hyperlink"/>
                  <w:rFonts w:ascii="Arial" w:hAnsi="Arial" w:cs="Arial"/>
                  <w:sz w:val="20"/>
                </w:rPr>
                <w:t xml:space="preserve"> 95.509</w:t>
              </w:r>
            </w:hyperlink>
            <w:r w:rsidRPr="00F00D94">
              <w:rPr>
                <w:rFonts w:ascii="Arial" w:hAnsi="Arial" w:cs="Arial"/>
                <w:sz w:val="20"/>
              </w:rPr>
              <w:t xml:space="preserve"> occur.</w:t>
            </w:r>
          </w:p>
          <w:p w14:paraId="6AEEA819" w14:textId="4F54DE0F" w:rsidR="00776950" w:rsidRPr="00F00D94" w:rsidRDefault="00776950" w:rsidP="00E14DF1">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 w:history="1">
              <w:r w:rsidRPr="00F00D94">
                <w:rPr>
                  <w:rStyle w:val="Hyperlink"/>
                  <w:rFonts w:ascii="Arial" w:hAnsi="Arial" w:cs="Arial"/>
                  <w:sz w:val="20"/>
                </w:rPr>
                <w:t>45 CFR 9</w:t>
              </w:r>
              <w:r w:rsidRPr="00F00D94">
                <w:rPr>
                  <w:rStyle w:val="Hyperlink"/>
                  <w:rFonts w:ascii="Arial" w:hAnsi="Arial" w:cs="Arial"/>
                  <w:sz w:val="20"/>
                </w:rPr>
                <w:t>5</w:t>
              </w:r>
              <w:r w:rsidRPr="00F00D94">
                <w:rPr>
                  <w:rStyle w:val="Hyperlink"/>
                  <w:rFonts w:ascii="Arial" w:hAnsi="Arial" w:cs="Arial"/>
                  <w:sz w:val="20"/>
                </w:rPr>
                <w:t>.507</w:t>
              </w:r>
            </w:hyperlink>
            <w:r w:rsidRPr="00F00D94">
              <w:rPr>
                <w:rFonts w:ascii="Arial" w:hAnsi="Arial" w:cs="Arial"/>
                <w:sz w:val="20"/>
              </w:rPr>
              <w:t>.</w:t>
            </w:r>
          </w:p>
          <w:p w14:paraId="60B3BAFF" w14:textId="77777777" w:rsidR="00776950" w:rsidRPr="00F00D94" w:rsidRDefault="00776950" w:rsidP="00E14DF1">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6A19A279" w14:textId="77777777" w:rsidR="00776950" w:rsidRPr="00F00D94" w:rsidRDefault="00776950" w:rsidP="00E14DF1">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Examining the results of the employee compensation system or in addition the records for employee compensation to ascertain if they are </w:t>
            </w:r>
            <w:r w:rsidRPr="00F00D94">
              <w:rPr>
                <w:rFonts w:ascii="Arial" w:hAnsi="Arial" w:cs="Arial"/>
                <w:sz w:val="20"/>
              </w:rPr>
              <w:lastRenderedPageBreak/>
              <w:t>accurate, allowable, and properly allocated to the various functional and programmatic activities to which salary and wage costs are charged.</w:t>
            </w:r>
          </w:p>
          <w:p w14:paraId="747AF3FD" w14:textId="77777777" w:rsidR="00776950" w:rsidRPr="00F00D94" w:rsidRDefault="00776950" w:rsidP="00E14DF1">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2BEF30AA" w14:textId="77777777" w:rsidR="00776950" w:rsidRPr="00F00D94" w:rsidRDefault="00776950" w:rsidP="00E14DF1">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122AB810" w14:textId="77777777" w:rsidR="00776950" w:rsidRPr="00F00D94" w:rsidRDefault="00776950" w:rsidP="00E14DF1">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0BE3EA2C" w14:textId="77777777" w:rsidR="00776950" w:rsidRPr="00F00D94" w:rsidRDefault="00776950" w:rsidP="00E14DF1">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419B61D7" w14:textId="77777777" w:rsidR="00776950" w:rsidRPr="00F00D94" w:rsidRDefault="00776950" w:rsidP="00E14DF1">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0105565E" w14:textId="77777777" w:rsidR="00776950" w:rsidRPr="00F00D94" w:rsidRDefault="00776950" w:rsidP="00E14DF1">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44CEFEC8" w14:textId="77777777" w:rsidR="00776950" w:rsidRPr="00F00D94" w:rsidRDefault="00776950" w:rsidP="00E14DF1">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5411260F" w14:textId="36719E46" w:rsidR="00776950" w:rsidRDefault="00776950" w:rsidP="00E14DF1">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3FD1B540" w14:textId="77777777" w:rsidR="00E34E57" w:rsidRPr="00F00D94" w:rsidRDefault="00E34E57" w:rsidP="00E14DF1">
            <w:pPr>
              <w:tabs>
                <w:tab w:val="left" w:pos="2160"/>
              </w:tabs>
              <w:spacing w:after="240"/>
              <w:ind w:left="2160"/>
              <w:jc w:val="both"/>
              <w:rPr>
                <w:rFonts w:ascii="Arial" w:hAnsi="Arial" w:cs="Arial"/>
                <w:sz w:val="20"/>
              </w:rPr>
            </w:pPr>
          </w:p>
          <w:p w14:paraId="30EDE5DE" w14:textId="79768933" w:rsidR="00776950" w:rsidRPr="00F00D94" w:rsidRDefault="00E34E57" w:rsidP="003258D1">
            <w:pPr>
              <w:pStyle w:val="APStepItem"/>
              <w:numPr>
                <w:ilvl w:val="0"/>
                <w:numId w:val="0"/>
              </w:numPr>
              <w:tabs>
                <w:tab w:val="num" w:pos="1170"/>
              </w:tabs>
              <w:ind w:left="360" w:hanging="360"/>
              <w:rPr>
                <w:rFonts w:cs="Arial"/>
                <w:b/>
                <w:szCs w:val="20"/>
              </w:rPr>
            </w:pPr>
            <w:r w:rsidRPr="0087417D">
              <w:rPr>
                <w:rFonts w:cs="Arial"/>
                <w:bCs/>
                <w:i/>
                <w:iCs/>
                <w:color w:val="002060"/>
                <w:szCs w:val="20"/>
              </w:rPr>
              <w:t xml:space="preserve">Auditors </w:t>
            </w:r>
            <w:r>
              <w:rPr>
                <w:rFonts w:cs="Arial"/>
                <w:bCs/>
                <w:i/>
                <w:iCs/>
                <w:color w:val="002060"/>
                <w:szCs w:val="20"/>
              </w:rPr>
              <w:t>must</w:t>
            </w:r>
            <w:r w:rsidRPr="0087417D">
              <w:rPr>
                <w:rFonts w:cs="Arial"/>
                <w:bCs/>
                <w:i/>
                <w:iCs/>
                <w:color w:val="002060"/>
                <w:szCs w:val="20"/>
              </w:rPr>
              <w:t xml:space="preserve"> include results of </w:t>
            </w:r>
            <w:r>
              <w:rPr>
                <w:rFonts w:cs="Arial"/>
                <w:bCs/>
                <w:i/>
                <w:iCs/>
                <w:color w:val="002060"/>
                <w:szCs w:val="20"/>
              </w:rPr>
              <w:t xml:space="preserve">this </w:t>
            </w:r>
            <w:r w:rsidRPr="0087417D">
              <w:rPr>
                <w:rFonts w:cs="Arial"/>
                <w:bCs/>
                <w:i/>
                <w:iCs/>
                <w:color w:val="002060"/>
                <w:szCs w:val="20"/>
              </w:rPr>
              <w:t xml:space="preserve">testing in the </w:t>
            </w:r>
            <w:r>
              <w:rPr>
                <w:rFonts w:cs="Arial"/>
                <w:bCs/>
                <w:i/>
                <w:iCs/>
                <w:color w:val="002060"/>
                <w:szCs w:val="20"/>
              </w:rPr>
              <w:t xml:space="preserve">Section B - </w:t>
            </w:r>
            <w:r w:rsidRPr="0087417D">
              <w:rPr>
                <w:rFonts w:cs="Arial"/>
                <w:bCs/>
                <w:i/>
                <w:iCs/>
                <w:color w:val="002060"/>
                <w:szCs w:val="20"/>
              </w:rPr>
              <w:t xml:space="preserve">Audit Implications Summary of </w:t>
            </w:r>
            <w:r>
              <w:rPr>
                <w:rFonts w:cs="Arial"/>
                <w:bCs/>
                <w:i/>
                <w:iCs/>
                <w:color w:val="002060"/>
                <w:szCs w:val="20"/>
              </w:rPr>
              <w:t>the FACCR.</w:t>
            </w:r>
          </w:p>
        </w:tc>
      </w:tr>
    </w:tbl>
    <w:p w14:paraId="2F498BA5" w14:textId="77777777" w:rsidR="000A1D90" w:rsidRDefault="000A1D90"/>
    <w:sectPr w:rsidR="000A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162CC"/>
    <w:multiLevelType w:val="hybridMultilevel"/>
    <w:tmpl w:val="1A72E952"/>
    <w:lvl w:ilvl="0" w:tplc="04090019">
      <w:start w:val="1"/>
      <w:numFmt w:val="lowerLetter"/>
      <w:lvlText w:val="%1."/>
      <w:lvlJc w:val="left"/>
      <w:pPr>
        <w:ind w:left="720" w:hanging="360"/>
      </w:pPr>
      <w:rPr>
        <w:i w:val="0"/>
        <w:iCs/>
      </w:rPr>
    </w:lvl>
    <w:lvl w:ilvl="1" w:tplc="57E0BF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776920">
    <w:abstractNumId w:val="1"/>
  </w:num>
  <w:num w:numId="2" w16cid:durableId="1257012777">
    <w:abstractNumId w:val="0"/>
  </w:num>
  <w:num w:numId="3" w16cid:durableId="1038235676">
    <w:abstractNumId w:val="3"/>
  </w:num>
  <w:num w:numId="4" w16cid:durableId="31676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0"/>
    <w:rsid w:val="000A1D90"/>
    <w:rsid w:val="001B28A4"/>
    <w:rsid w:val="001E00F8"/>
    <w:rsid w:val="001E0AB2"/>
    <w:rsid w:val="001E77BC"/>
    <w:rsid w:val="003258D1"/>
    <w:rsid w:val="003477BB"/>
    <w:rsid w:val="003B47B2"/>
    <w:rsid w:val="00557765"/>
    <w:rsid w:val="00776950"/>
    <w:rsid w:val="00845570"/>
    <w:rsid w:val="00880D40"/>
    <w:rsid w:val="00965BB5"/>
    <w:rsid w:val="00A11F1E"/>
    <w:rsid w:val="00AD5726"/>
    <w:rsid w:val="00CE6A06"/>
    <w:rsid w:val="00D56C73"/>
    <w:rsid w:val="00E34E57"/>
    <w:rsid w:val="00E4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3119"/>
  <w15:chartTrackingRefBased/>
  <w15:docId w15:val="{8310497E-AB5D-48BB-BF65-313DE05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5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76950"/>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776950"/>
    <w:pPr>
      <w:keepNext/>
      <w:tabs>
        <w:tab w:val="center" w:pos="4680"/>
      </w:tabs>
      <w:autoSpaceDE w:val="0"/>
      <w:autoSpaceDN w:val="0"/>
      <w:adjustRightInd w:val="0"/>
      <w:spacing w:after="24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6950"/>
    <w:rPr>
      <w:rFonts w:ascii="Arial" w:eastAsia="Times New Roman" w:hAnsi="Arial" w:cs="Times New Roman"/>
      <w:b/>
      <w:sz w:val="24"/>
      <w:szCs w:val="20"/>
    </w:rPr>
  </w:style>
  <w:style w:type="character" w:customStyle="1" w:styleId="Heading4Char">
    <w:name w:val="Heading 4 Char"/>
    <w:basedOn w:val="DefaultParagraphFont"/>
    <w:link w:val="Heading4"/>
    <w:rsid w:val="00776950"/>
    <w:rPr>
      <w:rFonts w:ascii="Times New Roman" w:eastAsia="Times New Roman" w:hAnsi="Times New Roman" w:cs="Times New Roman"/>
      <w:b/>
      <w:bCs/>
      <w:sz w:val="24"/>
      <w:szCs w:val="24"/>
    </w:rPr>
  </w:style>
  <w:style w:type="character" w:styleId="Hyperlink">
    <w:name w:val="Hyperlink"/>
    <w:uiPriority w:val="99"/>
    <w:rsid w:val="00776950"/>
    <w:rPr>
      <w:color w:val="0000FF"/>
      <w:u w:val="single"/>
    </w:rPr>
  </w:style>
  <w:style w:type="paragraph" w:styleId="ListParagraph">
    <w:name w:val="List Paragraph"/>
    <w:basedOn w:val="Normal"/>
    <w:uiPriority w:val="1"/>
    <w:qFormat/>
    <w:rsid w:val="00776950"/>
    <w:pPr>
      <w:suppressAutoHyphens/>
      <w:autoSpaceDE w:val="0"/>
      <w:autoSpaceDN w:val="0"/>
      <w:adjustRightInd w:val="0"/>
      <w:ind w:left="720"/>
    </w:pPr>
    <w:rPr>
      <w:sz w:val="20"/>
    </w:rPr>
  </w:style>
  <w:style w:type="table" w:styleId="TableGrid">
    <w:name w:val="Table Grid"/>
    <w:basedOn w:val="TableNormal"/>
    <w:uiPriority w:val="59"/>
    <w:rsid w:val="007769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ditProcedureHeading">
    <w:name w:val="AuditProcedureHeading"/>
    <w:basedOn w:val="Normal"/>
    <w:locked/>
    <w:rsid w:val="00776950"/>
    <w:pPr>
      <w:spacing w:after="60"/>
    </w:pPr>
    <w:rPr>
      <w:rFonts w:ascii="Arial" w:eastAsia="Calibri" w:hAnsi="Arial"/>
      <w:sz w:val="20"/>
      <w:szCs w:val="22"/>
    </w:rPr>
  </w:style>
  <w:style w:type="paragraph" w:customStyle="1" w:styleId="APStepItem">
    <w:name w:val="AP_StepItem"/>
    <w:basedOn w:val="Normal"/>
    <w:locked/>
    <w:rsid w:val="00776950"/>
    <w:pPr>
      <w:numPr>
        <w:numId w:val="1"/>
      </w:numPr>
      <w:spacing w:after="60"/>
      <w:jc w:val="both"/>
    </w:pPr>
    <w:rPr>
      <w:rFonts w:ascii="Arial" w:eastAsia="Calibri" w:hAnsi="Arial"/>
      <w:sz w:val="20"/>
      <w:szCs w:val="22"/>
    </w:rPr>
  </w:style>
  <w:style w:type="paragraph" w:styleId="CommentText">
    <w:name w:val="annotation text"/>
    <w:basedOn w:val="Normal"/>
    <w:link w:val="CommentTextChar"/>
    <w:rsid w:val="001E00F8"/>
    <w:pPr>
      <w:autoSpaceDE w:val="0"/>
      <w:autoSpaceDN w:val="0"/>
      <w:adjustRightInd w:val="0"/>
      <w:spacing w:after="240"/>
    </w:pPr>
    <w:rPr>
      <w:sz w:val="20"/>
    </w:rPr>
  </w:style>
  <w:style w:type="character" w:customStyle="1" w:styleId="CommentTextChar">
    <w:name w:val="Comment Text Char"/>
    <w:basedOn w:val="DefaultParagraphFont"/>
    <w:link w:val="CommentText"/>
    <w:rsid w:val="001E00F8"/>
    <w:rPr>
      <w:rFonts w:ascii="Times New Roman" w:eastAsia="Times New Roman" w:hAnsi="Times New Roman" w:cs="Times New Roman"/>
      <w:sz w:val="20"/>
      <w:szCs w:val="20"/>
    </w:rPr>
  </w:style>
  <w:style w:type="character" w:styleId="CommentReference">
    <w:name w:val="annotation reference"/>
    <w:rsid w:val="001E00F8"/>
    <w:rPr>
      <w:sz w:val="16"/>
      <w:szCs w:val="16"/>
    </w:rPr>
  </w:style>
  <w:style w:type="paragraph" w:styleId="CommentSubject">
    <w:name w:val="annotation subject"/>
    <w:basedOn w:val="CommentText"/>
    <w:next w:val="CommentText"/>
    <w:link w:val="CommentSubjectChar"/>
    <w:uiPriority w:val="99"/>
    <w:semiHidden/>
    <w:unhideWhenUsed/>
    <w:rsid w:val="001E00F8"/>
    <w:pPr>
      <w:autoSpaceDE/>
      <w:autoSpaceDN/>
      <w:adjustRightInd/>
      <w:spacing w:after="0"/>
    </w:pPr>
    <w:rPr>
      <w:b/>
      <w:bCs/>
    </w:rPr>
  </w:style>
  <w:style w:type="character" w:customStyle="1" w:styleId="CommentSubjectChar">
    <w:name w:val="Comment Subject Char"/>
    <w:basedOn w:val="CommentTextChar"/>
    <w:link w:val="CommentSubject"/>
    <w:uiPriority w:val="99"/>
    <w:semiHidden/>
    <w:rsid w:val="001E00F8"/>
    <w:rPr>
      <w:rFonts w:ascii="Times New Roman" w:eastAsia="Times New Roman" w:hAnsi="Times New Roman" w:cs="Times New Roman"/>
      <w:b/>
      <w:bCs/>
      <w:sz w:val="20"/>
      <w:szCs w:val="20"/>
    </w:rPr>
  </w:style>
  <w:style w:type="paragraph" w:styleId="Revision">
    <w:name w:val="Revision"/>
    <w:hidden/>
    <w:uiPriority w:val="99"/>
    <w:semiHidden/>
    <w:rsid w:val="00E4779A"/>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57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ioauditor.gov/ipa/UniformGuidance/2023/45_CFR_Part_95_Subpart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ioauditor.gov/ipa/UniformGuidance/2023/45_CFR_Part_95_Subpart_e.pdf" TargetMode="External"/><Relationship Id="rId5" Type="http://schemas.openxmlformats.org/officeDocument/2006/relationships/hyperlink" Target="http://ohioauditor.gov/ipa/UniformGuidance/2023/45_CFR_Part_95_Subpart_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1509</Words>
  <Characters>8605</Characters>
  <Application>Microsoft Office Word</Application>
  <DocSecurity>0</DocSecurity>
  <Lines>71</Lines>
  <Paragraphs>20</Paragraphs>
  <ScaleCrop>false</ScaleCrop>
  <Company>Ohio Auditor of State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Wheeler</dc:creator>
  <cp:keywords/>
  <dc:description/>
  <cp:lastModifiedBy>Amanda M. Stidham</cp:lastModifiedBy>
  <cp:revision>14</cp:revision>
  <dcterms:created xsi:type="dcterms:W3CDTF">2023-05-15T18:19:00Z</dcterms:created>
  <dcterms:modified xsi:type="dcterms:W3CDTF">2023-07-09T18:56:00Z</dcterms:modified>
</cp:coreProperties>
</file>